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城中区人社局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287、290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</w:t>
      </w:r>
    </w:p>
    <w:p>
      <w:pPr>
        <w:spacing w:line="520" w:lineRule="exact"/>
        <w:jc w:val="center"/>
        <w:rPr>
          <w:rFonts w:ascii="方正小标宋_GBK" w:hAnsi="Calibri" w:eastAsia="方正小标宋_GBK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社会评价意见建议整改调查报告</w:t>
      </w:r>
    </w:p>
    <w:p>
      <w:pPr>
        <w:widowControl w:val="0"/>
        <w:wordWrap/>
        <w:adjustRightInd/>
        <w:snapToGrid/>
        <w:spacing w:before="468" w:beforeLines="15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根据《自治区绩效办关于反馈2020年度机关绩效考评社会评价意见及做好2021年整改工作的通知》（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桂绩办通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高度重视，专项研究20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年度社会评价意见建议整改工作，开展调查研究。调查情况报告如下: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整改</w:t>
      </w:r>
      <w:r>
        <w:rPr>
          <w:rFonts w:ascii="黑体" w:hAnsi="黑体" w:eastAsia="黑体"/>
          <w:color w:val="000000"/>
          <w:sz w:val="32"/>
          <w:szCs w:val="32"/>
        </w:rPr>
        <w:t>事项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287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项</w:t>
      </w:r>
      <w:r>
        <w:rPr>
          <w:rFonts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“当地政府在人才引进，支持人才培训创业等方面建议：应大力支持人才培训和创业的工作；如：多一些扶持。我认为当地政府在亲商安商方面的工作需加强的有：多扶持创新创业项目，增加人才培训，基地人才培训。</w:t>
      </w:r>
      <w:r>
        <w:rPr>
          <w:rFonts w:ascii="仿宋_GB2312" w:hAnsi="宋体" w:eastAsia="仿宋_GB2312"/>
          <w:color w:val="000000"/>
          <w:sz w:val="32"/>
          <w:szCs w:val="32"/>
        </w:rPr>
        <w:t>”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290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项</w:t>
      </w:r>
      <w:r>
        <w:rPr>
          <w:rFonts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“当地政府在人才引进，支持人才培训创业等方面建议：多帮助无业人员下岗职工，40/50/55人员，多帮助微小个体发展。”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</w:t>
      </w:r>
      <w:r>
        <w:rPr>
          <w:rFonts w:ascii="黑体" w:hAnsi="黑体" w:eastAsia="黑体"/>
          <w:color w:val="000000"/>
          <w:sz w:val="32"/>
          <w:szCs w:val="32"/>
        </w:rPr>
        <w:t>、调查时间及人员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调查时间</w:t>
      </w:r>
      <w:r>
        <w:rPr>
          <w:rFonts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-4月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调查人员</w:t>
      </w:r>
      <w:r>
        <w:rPr>
          <w:rFonts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我局劳保中心工作人员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</w:t>
      </w:r>
      <w:r>
        <w:rPr>
          <w:rFonts w:ascii="黑体" w:hAnsi="黑体" w:eastAsia="黑体"/>
          <w:color w:val="000000"/>
          <w:sz w:val="32"/>
          <w:szCs w:val="32"/>
        </w:rPr>
        <w:t>、调查地点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各街道办事处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</w:t>
      </w:r>
      <w:r>
        <w:rPr>
          <w:rFonts w:ascii="黑体" w:hAnsi="黑体" w:eastAsia="黑体"/>
          <w:color w:val="000000"/>
          <w:sz w:val="32"/>
          <w:szCs w:val="32"/>
        </w:rPr>
        <w:t>、调查对象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法定年龄内劳动力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调查</w:t>
      </w:r>
      <w:r>
        <w:rPr>
          <w:rFonts w:ascii="黑体" w:hAnsi="黑体" w:eastAsia="黑体"/>
          <w:color w:val="000000"/>
          <w:sz w:val="32"/>
          <w:szCs w:val="32"/>
        </w:rPr>
        <w:t>方式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调查方式</w:t>
      </w:r>
      <w:r>
        <w:rPr>
          <w:rFonts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电话询问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</w:t>
      </w:r>
      <w:r>
        <w:rPr>
          <w:rFonts w:ascii="黑体" w:hAnsi="黑体" w:eastAsia="黑体"/>
          <w:color w:val="000000"/>
          <w:sz w:val="32"/>
          <w:szCs w:val="32"/>
        </w:rPr>
        <w:t>调查过程</w:t>
      </w:r>
    </w:p>
    <w:p>
      <w:pPr>
        <w:widowControl w:val="0"/>
        <w:wordWrap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>调查</w:t>
      </w:r>
      <w:r>
        <w:rPr>
          <w:rFonts w:ascii="仿宋_GB2312" w:hAnsi="宋体" w:eastAsia="仿宋_GB2312"/>
          <w:b/>
          <w:color w:val="auto"/>
          <w:sz w:val="32"/>
          <w:szCs w:val="32"/>
          <w:highlight w:val="none"/>
        </w:rPr>
        <w:t>过程：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“针对群众反映的问题，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我中心组织相关工作人员进行电话调查，在人才引进，支持人才培训创业、多帮助无业人员下岗职工，40/50/55人员，多帮助微小个体发展方面等问题，我中心已开展各项就业帮扶工作。”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、调查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结果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城中区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调查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  <w:t>结果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城中区通过电话调查发现，群众反映的情况，我局均有开展相关工作，一些群众对我们的相关政策还不够了解。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</w:t>
      </w:r>
      <w:r>
        <w:rPr>
          <w:rFonts w:ascii="黑体" w:hAnsi="黑体" w:eastAsia="黑体"/>
          <w:color w:val="auto"/>
          <w:sz w:val="32"/>
          <w:szCs w:val="32"/>
        </w:rPr>
        <w:t>、工作</w:t>
      </w:r>
      <w:r>
        <w:rPr>
          <w:rFonts w:hint="eastAsia" w:ascii="黑体" w:hAnsi="黑体" w:eastAsia="黑体"/>
          <w:color w:val="auto"/>
          <w:sz w:val="32"/>
          <w:szCs w:val="32"/>
        </w:rPr>
        <w:t>计划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针对以上调查结果，我局将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优化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服务水平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，为社会公众持续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提供信息推送、政策咨询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解答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、服务事项办理、政策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落实、意见建议反馈等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，提高公众对相关政策的知晓率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通过在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网络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、宣传栏、短信、等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进行相关政策宣传，将群众关注的焦点和难点问题、相关知识进行及时广泛发布，提高公众知晓度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积极开展招聘会利用“互联网+”，线上线下持续开展招聘会，推行直播带岗；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三是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对有就业意愿和培训意愿的就业困难人员做好登记，密切结合企业用工需求开展有针对性的岗前培训，结合农村劳动力等就业群体特点制定培训计划，合理安排培训时间。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四是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根据《柳州市关于加快新时</w:t>
      </w:r>
      <w:r>
        <w:rPr>
          <w:rFonts w:hint="eastAsia" w:ascii="仿宋_GB2312" w:hAnsi="仿宋_GB2312" w:eastAsia="仿宋_GB2312" w:cs="仿宋_GB2312"/>
          <w:sz w:val="32"/>
          <w:szCs w:val="32"/>
        </w:rPr>
        <w:t>代人才集聚的若干措施》和《柳州市人才分类认定和奖励补贴实施细则》文件精神，按照上级时限和程序要求，做好辖区企业的人才认定和奖励补贴的初审工作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九</w:t>
      </w:r>
      <w:r>
        <w:rPr>
          <w:rFonts w:ascii="黑体" w:hAnsi="黑体" w:eastAsia="黑体"/>
          <w:color w:val="000000"/>
          <w:sz w:val="32"/>
          <w:szCs w:val="32"/>
        </w:rPr>
        <w:t>、调查</w:t>
      </w:r>
      <w:r>
        <w:rPr>
          <w:rFonts w:hint="eastAsia" w:ascii="黑体" w:hAnsi="黑体" w:eastAsia="黑体"/>
          <w:color w:val="000000"/>
          <w:sz w:val="32"/>
          <w:szCs w:val="32"/>
        </w:rPr>
        <w:t>佐证</w:t>
      </w:r>
      <w:r>
        <w:rPr>
          <w:rFonts w:ascii="黑体" w:hAnsi="黑体" w:eastAsia="黑体"/>
          <w:color w:val="000000"/>
          <w:sz w:val="32"/>
          <w:szCs w:val="32"/>
        </w:rPr>
        <w:t>材料清单</w:t>
      </w:r>
    </w:p>
    <w:p>
      <w:pPr>
        <w:widowControl w:val="0"/>
        <w:wordWrap/>
        <w:adjustRightInd/>
        <w:snapToGrid/>
        <w:spacing w:line="520" w:lineRule="exact"/>
        <w:ind w:firstLine="480" w:firstLineChars="15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通话</w:t>
      </w:r>
      <w:r>
        <w:rPr>
          <w:rFonts w:ascii="仿宋_GB2312" w:hAnsi="黑体" w:eastAsia="仿宋_GB2312"/>
          <w:color w:val="000000"/>
          <w:sz w:val="32"/>
          <w:szCs w:val="32"/>
        </w:rPr>
        <w:t>记录：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沟通时间和沟通内容</w:t>
      </w:r>
      <w:r>
        <w:rPr>
          <w:rFonts w:ascii="仿宋_GB2312" w:hAnsi="黑体" w:eastAsia="仿宋_GB2312"/>
          <w:color w:val="000000"/>
          <w:sz w:val="32"/>
          <w:szCs w:val="32"/>
        </w:rPr>
        <w:t>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结果记录</w:t>
      </w:r>
      <w:r>
        <w:rPr>
          <w:rFonts w:ascii="仿宋_GB2312" w:hAnsi="黑体" w:eastAsia="仿宋_GB2312"/>
          <w:color w:val="000000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20" w:lineRule="exact"/>
        <w:ind w:firstLine="480" w:firstLineChars="15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firstLine="480" w:firstLineChars="15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城中区人力资源和社会保障局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仿宋_GB2312" w:hAnsi="黑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spacing w:line="600" w:lineRule="exac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2021年5月13日</w:t>
      </w:r>
    </w:p>
    <w:sectPr>
      <w:footerReference r:id="rId4" w:type="default"/>
      <w:footerReference r:id="rId5" w:type="even"/>
      <w:pgSz w:w="11906" w:h="16838"/>
      <w:pgMar w:top="1247" w:right="1418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hint="eastAsia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6417"/>
    <w:rsid w:val="00185942"/>
    <w:rsid w:val="00380814"/>
    <w:rsid w:val="007470A2"/>
    <w:rsid w:val="00986A10"/>
    <w:rsid w:val="00BF6417"/>
    <w:rsid w:val="00D344E6"/>
    <w:rsid w:val="01E3062B"/>
    <w:rsid w:val="02932B27"/>
    <w:rsid w:val="0D0B39F3"/>
    <w:rsid w:val="0FFE4901"/>
    <w:rsid w:val="18574556"/>
    <w:rsid w:val="1A486807"/>
    <w:rsid w:val="1FB16C3F"/>
    <w:rsid w:val="24A240BD"/>
    <w:rsid w:val="2BCA5E9E"/>
    <w:rsid w:val="35104CE9"/>
    <w:rsid w:val="36F12C89"/>
    <w:rsid w:val="3B8F4C81"/>
    <w:rsid w:val="3BB503B2"/>
    <w:rsid w:val="3DB94EC4"/>
    <w:rsid w:val="401F2B10"/>
    <w:rsid w:val="44B76B93"/>
    <w:rsid w:val="499F53E0"/>
    <w:rsid w:val="4D9E35FF"/>
    <w:rsid w:val="51752B74"/>
    <w:rsid w:val="52000AC3"/>
    <w:rsid w:val="57785CFA"/>
    <w:rsid w:val="57973EC4"/>
    <w:rsid w:val="57C27977"/>
    <w:rsid w:val="587C3560"/>
    <w:rsid w:val="5A5D1D44"/>
    <w:rsid w:val="5ABB7CF4"/>
    <w:rsid w:val="5C332EB3"/>
    <w:rsid w:val="611F5740"/>
    <w:rsid w:val="623F7D58"/>
    <w:rsid w:val="643B1FA4"/>
    <w:rsid w:val="651330CD"/>
    <w:rsid w:val="6A6F095B"/>
    <w:rsid w:val="6B7E65BF"/>
    <w:rsid w:val="6E0137F1"/>
    <w:rsid w:val="70F0643E"/>
    <w:rsid w:val="74192FC1"/>
    <w:rsid w:val="7A7045D8"/>
    <w:rsid w:val="7AEB4F28"/>
    <w:rsid w:val="7D5E0D6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2018-06-04T02:02:00Z</dcterms:created>
  <dc:creator>黄河鸣</dc:creator>
  <cp:lastModifiedBy>人力资源和社会保障局</cp:lastModifiedBy>
  <cp:lastPrinted>2021-05-13T07:37:34Z</cp:lastPrinted>
  <dcterms:modified xsi:type="dcterms:W3CDTF">2021-05-13T07:41:30Z</dcterms:modified>
  <dc:title>城中区人社局对2020年度第287、290项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