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柳州市城中区市场监督管理局202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</w:t>
      </w: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行政执法数据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六</w:t>
      </w:r>
      <w:r>
        <w:rPr>
          <w:rFonts w:ascii="仿宋" w:hAnsi="仿宋" w:eastAsia="仿宋" w:cs="宋体"/>
          <w:sz w:val="32"/>
          <w:szCs w:val="32"/>
        </w:rPr>
        <w:t>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  <w:sectPr>
          <w:footerReference r:id="rId3" w:type="default"/>
          <w:footerReference r:id="rId4" w:type="even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柳州市城中区</w:t>
      </w:r>
      <w:r>
        <w:rPr>
          <w:rFonts w:hint="eastAsia" w:ascii="黑体" w:hAnsi="黑体" w:eastAsia="黑体"/>
          <w:sz w:val="32"/>
          <w:szCs w:val="22"/>
          <w:lang w:eastAsia="zh-CN"/>
        </w:rPr>
        <w:t>市场监督管理</w:t>
      </w:r>
      <w:r>
        <w:rPr>
          <w:rFonts w:hint="eastAsia" w:ascii="黑体" w:hAnsi="黑体" w:eastAsia="黑体"/>
          <w:sz w:val="32"/>
          <w:szCs w:val="22"/>
        </w:rPr>
        <w:t>局202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1</w:t>
      </w:r>
      <w:r>
        <w:rPr>
          <w:rFonts w:ascii="黑体" w:hAnsi="黑体" w:eastAsia="黑体" w:cs="黑体"/>
          <w:sz w:val="32"/>
          <w:szCs w:val="22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897" w:type="dxa"/>
        <w:tblInd w:w="12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 xml:space="preserve">    </w:t>
            </w: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3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6"/>
                <w:szCs w:val="22"/>
              </w:rPr>
              <w:t>城中区</w:t>
            </w: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市场监督管理</w:t>
            </w:r>
            <w:r>
              <w:rPr>
                <w:rFonts w:hint="eastAsia" w:ascii="宋体" w:hAnsi="宋体" w:cs="宋体"/>
                <w:sz w:val="26"/>
                <w:szCs w:val="22"/>
              </w:rPr>
              <w:t>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13088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13088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13080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864" w:hRule="atLeas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13088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13088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13080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柳州市城中区</w:t>
      </w:r>
      <w:r>
        <w:rPr>
          <w:rFonts w:hint="eastAsia" w:ascii="黑体" w:hAnsi="黑体" w:eastAsia="黑体"/>
          <w:sz w:val="32"/>
          <w:szCs w:val="22"/>
          <w:lang w:eastAsia="zh-CN"/>
        </w:rPr>
        <w:t>市场监督管理</w:t>
      </w:r>
      <w:r>
        <w:rPr>
          <w:rFonts w:hint="eastAsia" w:ascii="黑体" w:hAnsi="黑体" w:eastAsia="黑体"/>
          <w:sz w:val="32"/>
          <w:szCs w:val="22"/>
        </w:rPr>
        <w:t>局202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1</w:t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900" w:type="dxa"/>
        <w:tblInd w:w="1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</w:rPr>
              <w:t>城中区</w:t>
            </w: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市场监督管理</w:t>
            </w:r>
            <w:r>
              <w:rPr>
                <w:rFonts w:hint="eastAsia" w:ascii="宋体" w:hAnsi="宋体" w:cs="宋体"/>
                <w:sz w:val="26"/>
                <w:szCs w:val="22"/>
              </w:rPr>
              <w:t>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89.6035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7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120" w:right="120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106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15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133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14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162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89.6035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宋体" w:hAnsi="宋体" w:eastAsia="宋体" w:cs="宋体"/>
          <w:sz w:val="24"/>
          <w:szCs w:val="22"/>
        </w:rPr>
      </w:pPr>
    </w:p>
    <w:p>
      <w:pPr>
        <w:spacing w:line="320" w:lineRule="exact"/>
        <w:jc w:val="left"/>
        <w:rPr>
          <w:rFonts w:ascii="宋体" w:hAnsi="宋体" w:eastAsia="宋体" w:cs="宋体"/>
          <w:sz w:val="20"/>
          <w:szCs w:val="22"/>
        </w:rPr>
      </w:pPr>
    </w:p>
    <w:p>
      <w:pPr>
        <w:spacing w:line="320" w:lineRule="exact"/>
        <w:ind w:left="220"/>
        <w:jc w:val="left"/>
        <w:rPr>
          <w:rFonts w:ascii="宋体" w:hAnsi="宋体" w:eastAsia="宋体" w:cs="宋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textWrapping"/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柳州市城中区</w:t>
      </w:r>
      <w:r>
        <w:rPr>
          <w:rFonts w:hint="eastAsia" w:ascii="黑体" w:hAnsi="黑体" w:eastAsia="黑体"/>
          <w:sz w:val="32"/>
          <w:szCs w:val="22"/>
          <w:lang w:eastAsia="zh-CN"/>
        </w:rPr>
        <w:t>市场监督管理</w:t>
      </w:r>
      <w:r>
        <w:rPr>
          <w:rFonts w:hint="eastAsia" w:ascii="黑体" w:hAnsi="黑体" w:eastAsia="黑体"/>
          <w:sz w:val="32"/>
          <w:szCs w:val="22"/>
        </w:rPr>
        <w:t>局202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1年</w:t>
      </w:r>
      <w:r>
        <w:rPr>
          <w:rFonts w:ascii="黑体" w:hAnsi="黑体" w:eastAsia="黑体" w:cs="黑体"/>
          <w:sz w:val="32"/>
          <w:szCs w:val="22"/>
        </w:rPr>
        <w:t>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913" w:type="dxa"/>
        <w:tblInd w:w="10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</w:rPr>
              <w:t>城中区</w:t>
            </w: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市场监督管理</w:t>
            </w:r>
            <w:r>
              <w:rPr>
                <w:rFonts w:hint="eastAsia" w:ascii="宋体" w:hAnsi="宋体" w:cs="宋体"/>
                <w:sz w:val="26"/>
                <w:szCs w:val="22"/>
              </w:rPr>
              <w:t>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</w:t>
            </w:r>
          </w:p>
        </w:tc>
      </w:tr>
      <w:tr>
        <w:trPr>
          <w:trHeight w:val="103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988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6" w:line="320" w:lineRule="exact"/>
              <w:ind w:left="103" w:right="101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93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01" w:line="320" w:lineRule="exact"/>
              <w:ind w:left="19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101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35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</w:t>
            </w: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hint="eastAsia" w:ascii="黑体" w:hAnsi="黑体" w:eastAsia="黑体"/>
          <w:sz w:val="32"/>
          <w:szCs w:val="22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  <w:r>
        <w:rPr>
          <w:rFonts w:hint="eastAsia" w:ascii="黑体" w:hAnsi="黑体" w:eastAsia="黑体"/>
          <w:sz w:val="32"/>
          <w:szCs w:val="22"/>
          <w:lang w:val="en-US" w:eastAsia="zh-CN"/>
        </w:rPr>
        <w:t>.</w:t>
      </w: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</w:p>
    <w:p>
      <w:pPr>
        <w:spacing w:line="320" w:lineRule="exact"/>
        <w:rPr>
          <w:rFonts w:hint="eastAsia" w:ascii="黑体" w:hAnsi="黑体" w:eastAsia="黑体"/>
          <w:sz w:val="32"/>
          <w:szCs w:val="22"/>
          <w:lang w:val="en-US" w:eastAsia="zh-CN"/>
        </w:rPr>
      </w:pPr>
    </w:p>
    <w:p>
      <w:pPr>
        <w:spacing w:line="320" w:lineRule="exact"/>
        <w:rPr>
          <w:rFonts w:ascii="黑体" w:hAnsi="黑体" w:eastAsia="黑体"/>
          <w:sz w:val="32"/>
          <w:szCs w:val="2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柳州市城中区</w:t>
      </w:r>
      <w:r>
        <w:rPr>
          <w:rFonts w:hint="eastAsia" w:ascii="黑体" w:hAnsi="黑体" w:eastAsia="黑体"/>
          <w:sz w:val="32"/>
          <w:szCs w:val="22"/>
          <w:lang w:eastAsia="zh-CN"/>
        </w:rPr>
        <w:t>市场监督管理</w:t>
      </w:r>
      <w:r>
        <w:rPr>
          <w:rFonts w:hint="eastAsia" w:ascii="黑体" w:hAnsi="黑体" w:eastAsia="黑体"/>
          <w:sz w:val="32"/>
          <w:szCs w:val="22"/>
        </w:rPr>
        <w:t>局202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1年</w:t>
      </w:r>
      <w:r>
        <w:rPr>
          <w:rFonts w:hint="eastAsia" w:ascii="黑体" w:hAnsi="黑体" w:eastAsia="黑体"/>
          <w:sz w:val="32"/>
          <w:szCs w:val="22"/>
        </w:rPr>
        <w:t>度行</w:t>
      </w:r>
      <w:r>
        <w:rPr>
          <w:rFonts w:ascii="黑体" w:hAnsi="黑体" w:eastAsia="黑体"/>
          <w:sz w:val="32"/>
          <w:szCs w:val="22"/>
        </w:rPr>
        <w:t>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/>
          <w:sz w:val="32"/>
          <w:szCs w:val="22"/>
        </w:rPr>
      </w:pPr>
    </w:p>
    <w:tbl>
      <w:tblPr>
        <w:tblStyle w:val="3"/>
        <w:tblW w:w="0" w:type="auto"/>
        <w:tblInd w:w="10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375"/>
        <w:gridCol w:w="2760"/>
        <w:gridCol w:w="2925"/>
        <w:gridCol w:w="4131"/>
      </w:tblGrid>
      <w:tr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54" w:line="320" w:lineRule="exact"/>
              <w:ind w:left="117" w:right="97"/>
              <w:jc w:val="center"/>
              <w:rPr>
                <w:rFonts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1" w:line="320" w:lineRule="exact"/>
              <w:jc w:val="left"/>
              <w:rPr>
                <w:rFonts w:ascii="黑体" w:hAnsi="黑体" w:eastAsia="黑体"/>
                <w:sz w:val="20"/>
                <w:szCs w:val="22"/>
              </w:rPr>
            </w:pPr>
          </w:p>
          <w:p>
            <w:pPr>
              <w:spacing w:line="320" w:lineRule="exact"/>
              <w:ind w:left="741"/>
              <w:jc w:val="left"/>
              <w:rPr>
                <w:rFonts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862"/>
              <w:jc w:val="left"/>
              <w:rPr>
                <w:rFonts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/>
                <w:sz w:val="26"/>
                <w:szCs w:val="22"/>
              </w:rPr>
              <w:t xml:space="preserve">               </w:t>
            </w:r>
            <w:r>
              <w:rPr>
                <w:rFonts w:ascii="黑体" w:hAnsi="黑体" w:eastAsia="黑体"/>
                <w:sz w:val="26"/>
                <w:szCs w:val="22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1" w:line="320" w:lineRule="exact"/>
              <w:jc w:val="left"/>
              <w:rPr>
                <w:rFonts w:ascii="黑体" w:hAnsi="黑体" w:eastAsia="黑体"/>
                <w:sz w:val="20"/>
                <w:szCs w:val="22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/>
                <w:sz w:val="26"/>
                <w:szCs w:val="22"/>
              </w:rPr>
              <w:t>土地、房屋征收实施数量（宗）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862"/>
              <w:jc w:val="left"/>
              <w:rPr>
                <w:rFonts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483"/>
              <w:jc w:val="left"/>
              <w:rPr>
                <w:rFonts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/>
                <w:sz w:val="26"/>
                <w:szCs w:val="22"/>
              </w:rPr>
              <w:t>收费总金额（万元）</w:t>
            </w:r>
          </w:p>
        </w:tc>
        <w:tc>
          <w:tcPr>
            <w:tcW w:w="4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cs="宋体"/>
                <w:sz w:val="32"/>
                <w:szCs w:val="22"/>
              </w:rPr>
            </w:pPr>
            <w:r>
              <w:rPr>
                <w:rFonts w:ascii="宋体" w:hAnsi="宋体" w:cs="宋体"/>
                <w:sz w:val="26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城中区市场监督管理局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/>
                <w:sz w:val="20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eastAsia="仿宋" w:cs="Times New Roman"/>
                <w:sz w:val="32"/>
                <w:szCs w:val="22"/>
              </w:rPr>
            </w:pPr>
            <w:r>
              <w:rPr>
                <w:rFonts w:ascii="宋体" w:hAnsi="宋体" w:cs="宋体"/>
                <w:sz w:val="26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cs="宋体"/>
                <w:sz w:val="3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/>
                <w:sz w:val="20"/>
                <w:szCs w:val="22"/>
              </w:rPr>
            </w:pPr>
          </w:p>
          <w:p>
            <w:pPr>
              <w:spacing w:before="1" w:line="320" w:lineRule="exact"/>
              <w:jc w:val="center"/>
              <w:rPr>
                <w:rFonts w:eastAsia="仿宋" w:cs="Times New Roman"/>
                <w:sz w:val="32"/>
                <w:szCs w:val="22"/>
              </w:rPr>
            </w:pPr>
            <w:r>
              <w:rPr>
                <w:rFonts w:ascii="宋体" w:hAnsi="宋体" w:cs="宋体"/>
                <w:sz w:val="26"/>
                <w:szCs w:val="22"/>
              </w:rPr>
              <w:t>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cs="宋体"/>
                <w:sz w:val="3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99" w:line="320" w:lineRule="exact"/>
              <w:jc w:val="center"/>
              <w:rPr>
                <w:rFonts w:ascii="宋体" w:hAnsi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32"/>
                <w:szCs w:val="22"/>
              </w:rPr>
              <w:t>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cs="宋体"/>
                <w:sz w:val="3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rPr>
          <w:trHeight w:val="916" w:hRule="atLeas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cs="宋体"/>
                <w:sz w:val="26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ascii="宋体" w:hAnsi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6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6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/>
          <w:sz w:val="32"/>
          <w:szCs w:val="22"/>
        </w:rPr>
      </w:pPr>
      <w:r>
        <w:rPr>
          <w:rFonts w:ascii="宋体" w:hAnsi="宋体" w:cs="宋体"/>
          <w:sz w:val="32"/>
          <w:szCs w:val="22"/>
        </w:rPr>
        <w:br w:type="page"/>
      </w:r>
      <w:r>
        <w:rPr>
          <w:rFonts w:hint="eastAsia" w:ascii="黑体" w:hAnsi="黑体" w:eastAsia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柳州市城中区</w:t>
      </w:r>
      <w:r>
        <w:rPr>
          <w:rFonts w:hint="eastAsia" w:ascii="黑体" w:hAnsi="黑体" w:eastAsia="黑体"/>
          <w:sz w:val="32"/>
          <w:szCs w:val="22"/>
          <w:lang w:eastAsia="zh-CN"/>
        </w:rPr>
        <w:t>市场监督管理</w:t>
      </w:r>
      <w:r>
        <w:rPr>
          <w:rFonts w:hint="eastAsia" w:ascii="黑体" w:hAnsi="黑体" w:eastAsia="黑体"/>
          <w:sz w:val="32"/>
          <w:szCs w:val="22"/>
        </w:rPr>
        <w:t>局202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1年</w:t>
      </w:r>
      <w:r>
        <w:rPr>
          <w:rFonts w:ascii="黑体" w:hAnsi="黑体" w:eastAsia="黑体"/>
          <w:sz w:val="32"/>
          <w:szCs w:val="22"/>
        </w:rPr>
        <w:t>度行政征用实施情况统计表</w:t>
      </w:r>
    </w:p>
    <w:tbl>
      <w:tblPr>
        <w:tblStyle w:val="3"/>
        <w:tblW w:w="0" w:type="auto"/>
        <w:tblInd w:w="10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89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ascii="黑体" w:hAnsi="黑体" w:eastAsia="黑体"/>
                <w:sz w:val="19"/>
                <w:szCs w:val="22"/>
              </w:rPr>
            </w:pPr>
          </w:p>
          <w:p>
            <w:pPr>
              <w:ind w:left="124" w:right="124"/>
              <w:jc w:val="center"/>
              <w:rPr>
                <w:rFonts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/>
                <w:sz w:val="26"/>
                <w:szCs w:val="22"/>
              </w:rPr>
            </w:pPr>
            <w:r>
              <w:rPr>
                <w:rFonts w:ascii="黑体" w:hAnsi="黑体" w:eastAsia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ind w:left="124" w:right="124"/>
              <w:jc w:val="center"/>
              <w:rPr>
                <w:rFonts w:ascii="黑体" w:hAnsi="黑体" w:eastAsia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/>
                <w:sz w:val="26"/>
                <w:szCs w:val="22"/>
              </w:rPr>
            </w:pPr>
            <w:r>
              <w:rPr>
                <w:rFonts w:ascii="黑体" w:hAnsi="黑体" w:eastAsia="黑体"/>
                <w:sz w:val="26"/>
                <w:szCs w:val="22"/>
              </w:rPr>
              <w:t>行政征用实施数量（宗）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cs="宋体"/>
                <w:sz w:val="32"/>
                <w:szCs w:val="22"/>
              </w:rPr>
            </w:pPr>
            <w:r>
              <w:rPr>
                <w:rFonts w:ascii="宋体" w:hAnsi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城中区市场监督管理局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jc w:val="center"/>
              <w:rPr>
                <w:rFonts w:ascii="宋体" w:hAnsi="宋体" w:cs="宋体"/>
                <w:sz w:val="32"/>
                <w:szCs w:val="22"/>
              </w:rPr>
            </w:pPr>
            <w:r>
              <w:rPr>
                <w:rFonts w:ascii="宋体" w:hAnsi="宋体" w:cs="宋体"/>
                <w:sz w:val="26"/>
                <w:szCs w:val="22"/>
              </w:rPr>
              <w:t>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jc w:val="both"/>
              <w:rPr>
                <w:rFonts w:ascii="宋体" w:hAnsi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cs="宋体"/>
                <w:sz w:val="32"/>
                <w:szCs w:val="22"/>
              </w:rPr>
            </w:pPr>
            <w:r>
              <w:rPr>
                <w:rFonts w:ascii="宋体" w:hAnsi="宋体" w:cs="宋体"/>
                <w:sz w:val="26"/>
                <w:szCs w:val="22"/>
              </w:rPr>
              <w:t>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both"/>
              <w:rPr>
                <w:rFonts w:ascii="宋体" w:hAnsi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24" w:right="124"/>
              <w:jc w:val="center"/>
              <w:rPr>
                <w:rFonts w:ascii="宋体" w:hAnsi="宋体" w:cs="宋体"/>
                <w:sz w:val="32"/>
                <w:szCs w:val="22"/>
              </w:rPr>
            </w:pPr>
            <w:r>
              <w:rPr>
                <w:rFonts w:ascii="宋体" w:hAnsi="宋体" w:cs="宋体"/>
                <w:sz w:val="26"/>
                <w:szCs w:val="22"/>
              </w:rPr>
              <w:t>…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jc w:val="both"/>
              <w:rPr>
                <w:rFonts w:ascii="宋体" w:hAnsi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cs="宋体"/>
                <w:sz w:val="26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</w:rPr>
              <w:t>合计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val="en-US" w:eastAsia="zh-CN"/>
              </w:rPr>
              <w:t>0</w:t>
            </w: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</w:t>
      </w:r>
      <w:r>
        <w:rPr>
          <w:rFonts w:hint="eastAsia" w:ascii="黑体" w:hAnsi="黑体" w:eastAsia="黑体" w:cs="黑体"/>
          <w:sz w:val="32"/>
          <w:szCs w:val="22"/>
          <w:lang w:eastAsia="zh-CN"/>
        </w:rPr>
        <w:t>六</w:t>
      </w:r>
    </w:p>
    <w:p>
      <w:pPr>
        <w:tabs>
          <w:tab w:val="left" w:pos="4479"/>
          <w:tab w:val="left" w:pos="6399"/>
        </w:tabs>
        <w:spacing w:before="181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柳州市城中区</w:t>
      </w:r>
      <w:r>
        <w:rPr>
          <w:rFonts w:hint="eastAsia" w:ascii="黑体" w:hAnsi="黑体" w:eastAsia="黑体"/>
          <w:sz w:val="32"/>
          <w:szCs w:val="22"/>
          <w:lang w:eastAsia="zh-CN"/>
        </w:rPr>
        <w:t>市场监督管理</w:t>
      </w:r>
      <w:r>
        <w:rPr>
          <w:rFonts w:hint="eastAsia" w:ascii="黑体" w:hAnsi="黑体" w:eastAsia="黑体"/>
          <w:sz w:val="32"/>
          <w:szCs w:val="22"/>
        </w:rPr>
        <w:t>局202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1</w:t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3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90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</w:rPr>
              <w:t>城中区</w:t>
            </w: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市场监督管理</w:t>
            </w:r>
            <w:r>
              <w:rPr>
                <w:rFonts w:hint="eastAsia" w:ascii="宋体" w:hAnsi="宋体" w:cs="宋体"/>
                <w:sz w:val="26"/>
                <w:szCs w:val="22"/>
              </w:rPr>
              <w:t>局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3184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23" w:right="124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3184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>
      <w:pPr>
        <w:tabs>
          <w:tab w:val="left" w:pos="2552"/>
        </w:tabs>
        <w:spacing w:line="660" w:lineRule="exact"/>
        <w:rPr>
          <w:rFonts w:ascii="仿宋_GB2312" w:hAnsi="Calibri" w:eastAsia="仿宋_GB2312" w:cs="Times New Roman"/>
          <w:sz w:val="32"/>
          <w:szCs w:val="22"/>
        </w:rPr>
      </w:pPr>
    </w:p>
    <w:p/>
    <w:sectPr>
      <w:footerReference r:id="rId5" w:type="default"/>
      <w:pgSz w:w="16838" w:h="11906" w:orient="landscape"/>
      <w:pgMar w:top="1588" w:right="2155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89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5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91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5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F54F6"/>
    <w:rsid w:val="1635364D"/>
    <w:rsid w:val="1DC43DCC"/>
    <w:rsid w:val="20896E94"/>
    <w:rsid w:val="20D00ACE"/>
    <w:rsid w:val="24645F0B"/>
    <w:rsid w:val="32640D0B"/>
    <w:rsid w:val="329764D8"/>
    <w:rsid w:val="3B615C43"/>
    <w:rsid w:val="3BEB284E"/>
    <w:rsid w:val="3EEC662A"/>
    <w:rsid w:val="3EED2D04"/>
    <w:rsid w:val="46E2317F"/>
    <w:rsid w:val="4CC37B1E"/>
    <w:rsid w:val="5BD54599"/>
    <w:rsid w:val="5E0F3F6F"/>
    <w:rsid w:val="632724B4"/>
    <w:rsid w:val="667A4492"/>
    <w:rsid w:val="6EBC1996"/>
    <w:rsid w:val="7B19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customStyle="1" w:styleId="5">
    <w:name w:val="公文格式"/>
    <w:basedOn w:val="2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2022-01-01T03:22:00Z</dcterms:created>
  <dc:creator>lenovo</dc:creator>
  <cp:lastModifiedBy>连名带姓。</cp:lastModifiedBy>
  <dcterms:modified xsi:type="dcterms:W3CDTF">2022-01-17T01:29:37Z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426879762FDF4A53AE16C40BAF6248E1</vt:lpwstr>
  </property>
</Properties>
</file>