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2"/>
        <w:tblW w:w="8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436"/>
        <w:gridCol w:w="1522"/>
        <w:gridCol w:w="1578"/>
        <w:gridCol w:w="1385"/>
        <w:gridCol w:w="1237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9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城中区招商引资项目审批绿色通道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“帮办代办”申请表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申请单位基本情况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法人或主要负责人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单位统一社会信用代码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申请办理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代办内容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color w:val="auto"/>
                <w:lang w:val="en-US" w:eastAsia="zh-CN" w:bidi="ar"/>
              </w:rPr>
              <w:t>□ 提交申请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 xml:space="preserve"> □ 领取办理结果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 xml:space="preserve"> □ 上门送达办理结果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 xml:space="preserve"> □ 邮寄送达办理结果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以下内容由审批绿色通道“帮办代办”队伍填写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代办人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（代办人手签）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代办申请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接收时间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法律责任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申请人填报本表格视为同意授权委托审批工作人员开展相关服务，相关服务产生的法律后果及法律责任由申请人承担。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经办人非单位法人的，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当提交授权委托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15540"/>
    <w:multiLevelType w:val="singleLevel"/>
    <w:tmpl w:val="211155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70B7E"/>
    <w:rsid w:val="25DF5CBB"/>
    <w:rsid w:val="5537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2023-05-22T01:00:00Z</dcterms:created>
  <dc:creator>政务服务监督管理办公室</dc:creator>
  <cp:lastModifiedBy>政务服务监督管理办公室</cp:lastModifiedBy>
  <dcterms:modified xsi:type="dcterms:W3CDTF">2023-05-22T01:05:34Z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120C0363FC2D42129DBE85FFE1822004</vt:lpwstr>
  </property>
</Properties>
</file>