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17" w:rsidRPr="00EE07B2" w:rsidRDefault="00467817" w:rsidP="00467817">
      <w:pPr>
        <w:pStyle w:val="a3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EE07B2">
        <w:rPr>
          <w:rFonts w:ascii="Times New Roman" w:eastAsia="黑体" w:hAnsi="Times New Roman" w:cs="Times New Roman"/>
          <w:sz w:val="44"/>
          <w:szCs w:val="44"/>
        </w:rPr>
        <w:t>拟设</w:t>
      </w:r>
      <w:proofErr w:type="gramStart"/>
      <w:r w:rsidRPr="00EE07B2">
        <w:rPr>
          <w:rFonts w:ascii="Times New Roman" w:eastAsia="黑体" w:hAnsi="Times New Roman" w:cs="Times New Roman"/>
          <w:sz w:val="44"/>
          <w:szCs w:val="44"/>
        </w:rPr>
        <w:t>置医疗</w:t>
      </w:r>
      <w:proofErr w:type="gramEnd"/>
      <w:r w:rsidRPr="00EE07B2">
        <w:rPr>
          <w:rFonts w:ascii="Times New Roman" w:eastAsia="黑体" w:hAnsi="Times New Roman" w:cs="Times New Roman"/>
          <w:sz w:val="44"/>
          <w:szCs w:val="44"/>
        </w:rPr>
        <w:t>机构公示书</w:t>
      </w:r>
    </w:p>
    <w:p w:rsidR="00467817" w:rsidRPr="00EE07B2" w:rsidRDefault="00467817" w:rsidP="000E2995">
      <w:pPr>
        <w:pStyle w:val="a3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</w:p>
    <w:p w:rsidR="00467817" w:rsidRPr="00EE07B2" w:rsidRDefault="00467817" w:rsidP="00905671">
      <w:pPr>
        <w:pStyle w:val="a3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根据《卫生部关于医疗机构审批管理的若干规定》的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，现对拟设置的医疗机构予以公示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>：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467817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设置申请人：</w:t>
      </w:r>
      <w:r w:rsidR="006945A9">
        <w:rPr>
          <w:rFonts w:ascii="仿宋_GB2312" w:eastAsia="仿宋_GB2312" w:hint="eastAsia"/>
          <w:sz w:val="32"/>
          <w:szCs w:val="32"/>
        </w:rPr>
        <w:t>柳州威尔康健康管理有限公司</w:t>
      </w:r>
      <w:r w:rsidR="000D0706" w:rsidRPr="00EE07B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名称：</w:t>
      </w:r>
      <w:r w:rsidR="006945A9">
        <w:rPr>
          <w:rFonts w:ascii="仿宋_GB2312" w:eastAsia="仿宋_GB2312" w:hint="eastAsia"/>
          <w:sz w:val="32"/>
          <w:szCs w:val="32"/>
        </w:rPr>
        <w:t>柳州威尔康健康管理有限公司柳州威尔康综合门诊部</w:t>
      </w:r>
    </w:p>
    <w:p w:rsidR="00467817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类别：</w:t>
      </w:r>
      <w:r w:rsidR="00FD40AE">
        <w:rPr>
          <w:rFonts w:eastAsia="仿宋_GB2312" w:hint="eastAsia"/>
          <w:sz w:val="32"/>
          <w:szCs w:val="32"/>
        </w:rPr>
        <w:t>门诊部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执业地址：</w:t>
      </w:r>
      <w:r w:rsidR="002D0969">
        <w:rPr>
          <w:rFonts w:ascii="仿宋_GB2312" w:eastAsia="仿宋_GB2312" w:hint="eastAsia"/>
          <w:sz w:val="32"/>
          <w:szCs w:val="32"/>
        </w:rPr>
        <w:t>柳州</w:t>
      </w:r>
      <w:r w:rsidR="000D0706">
        <w:rPr>
          <w:rFonts w:ascii="仿宋_GB2312" w:eastAsia="仿宋_GB2312" w:hint="eastAsia"/>
          <w:sz w:val="32"/>
          <w:szCs w:val="32"/>
        </w:rPr>
        <w:t>市</w:t>
      </w:r>
      <w:r w:rsidR="006945A9">
        <w:rPr>
          <w:rFonts w:ascii="仿宋_GB2312" w:eastAsia="仿宋_GB2312" w:hint="eastAsia"/>
          <w:sz w:val="32"/>
          <w:szCs w:val="32"/>
        </w:rPr>
        <w:t>文昌路20号五星百货</w:t>
      </w:r>
      <w:proofErr w:type="gramStart"/>
      <w:r w:rsidR="006945A9">
        <w:rPr>
          <w:rFonts w:ascii="仿宋_GB2312" w:eastAsia="仿宋_GB2312" w:hint="eastAsia"/>
          <w:sz w:val="32"/>
          <w:szCs w:val="32"/>
        </w:rPr>
        <w:t>乐和城</w:t>
      </w:r>
      <w:proofErr w:type="gramEnd"/>
      <w:r w:rsidR="006945A9">
        <w:rPr>
          <w:rFonts w:ascii="仿宋_GB2312" w:eastAsia="仿宋_GB2312" w:hint="eastAsia"/>
          <w:sz w:val="32"/>
          <w:szCs w:val="32"/>
        </w:rPr>
        <w:t>五楼南区</w:t>
      </w:r>
    </w:p>
    <w:p w:rsidR="00EE07B2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拟设置床位（牙椅）：</w:t>
      </w:r>
      <w:r w:rsidR="009D6222">
        <w:rPr>
          <w:rFonts w:ascii="仿宋_GB2312" w:eastAsia="仿宋_GB2312" w:hint="eastAsia"/>
          <w:sz w:val="32"/>
          <w:szCs w:val="32"/>
        </w:rPr>
        <w:t>0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（</w:t>
      </w:r>
      <w:r w:rsidR="006945A9">
        <w:rPr>
          <w:rFonts w:ascii="仿宋_GB2312" w:eastAsia="仿宋_GB2312" w:hint="eastAsia"/>
          <w:sz w:val="32"/>
          <w:szCs w:val="32"/>
        </w:rPr>
        <w:t>2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304964" w:rsidRPr="00D5100A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拟设置诊疗科目：</w:t>
      </w:r>
      <w:r w:rsidR="000D0706">
        <w:rPr>
          <w:rFonts w:ascii="Times New Roman" w:eastAsia="仿宋_GB2312" w:hAnsi="Times New Roman" w:cs="Times New Roman" w:hint="eastAsia"/>
          <w:sz w:val="32"/>
          <w:szCs w:val="32"/>
        </w:rPr>
        <w:t>内科、外科、</w:t>
      </w:r>
      <w:r w:rsidR="006945A9">
        <w:rPr>
          <w:rFonts w:ascii="Times New Roman" w:eastAsia="仿宋_GB2312" w:hAnsi="Times New Roman" w:cs="Times New Roman" w:hint="eastAsia"/>
          <w:sz w:val="32"/>
          <w:szCs w:val="32"/>
        </w:rPr>
        <w:t>妇科专业、中医科、</w:t>
      </w:r>
      <w:r w:rsidR="000D0706">
        <w:rPr>
          <w:rFonts w:ascii="Times New Roman" w:eastAsia="仿宋_GB2312" w:hAnsi="Times New Roman" w:cs="Times New Roman" w:hint="eastAsia"/>
          <w:sz w:val="32"/>
          <w:szCs w:val="32"/>
        </w:rPr>
        <w:t>眼科、耳鼻咽喉科、</w:t>
      </w:r>
      <w:r w:rsidR="006945A9">
        <w:rPr>
          <w:rFonts w:ascii="Times New Roman" w:eastAsia="仿宋_GB2312" w:hAnsi="Times New Roman" w:cs="Times New Roman" w:hint="eastAsia"/>
          <w:sz w:val="32"/>
          <w:szCs w:val="32"/>
        </w:rPr>
        <w:t>口腔科、</w:t>
      </w:r>
      <w:r w:rsidR="000D0706">
        <w:rPr>
          <w:rFonts w:ascii="Times New Roman" w:eastAsia="仿宋_GB2312" w:hAnsi="Times New Roman" w:cs="Times New Roman" w:hint="eastAsia"/>
          <w:sz w:val="32"/>
          <w:szCs w:val="32"/>
        </w:rPr>
        <w:t>医学检验科、医学影像科</w:t>
      </w:r>
    </w:p>
    <w:p w:rsidR="0083444B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以上设置均符合《柳州市医疗机构设置规划》。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任何个人和单位如有异议，都可向柳州市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城中区卫生和计划生育局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以来信、来电、来访的形式反映问题，反映的问题必须客观公正、实事求是，并具实名。公示时间为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个工作日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，以公布之日算起。</w:t>
      </w:r>
    </w:p>
    <w:p w:rsidR="00467817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0772-2</w:t>
      </w:r>
      <w:r w:rsidR="009015DD">
        <w:rPr>
          <w:rFonts w:ascii="Times New Roman" w:eastAsia="仿宋_GB2312" w:hAnsi="Times New Roman" w:cs="Times New Roman" w:hint="eastAsia"/>
          <w:sz w:val="32"/>
          <w:szCs w:val="32"/>
        </w:rPr>
        <w:t>616146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联系地址：柳州市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沿江路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河东管理大厦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楼</w:t>
      </w:r>
      <w:r w:rsidR="00EA5F0A">
        <w:rPr>
          <w:rFonts w:ascii="Times New Roman" w:eastAsia="仿宋_GB2312" w:hAnsi="Times New Roman" w:cs="Times New Roman" w:hint="eastAsia"/>
          <w:sz w:val="32"/>
          <w:szCs w:val="32"/>
        </w:rPr>
        <w:t>618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室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邮政编码：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545001</w:t>
      </w:r>
    </w:p>
    <w:p w:rsidR="0083444B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D37B2B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　　　　　　　　　　　　　　</w:t>
      </w:r>
    </w:p>
    <w:p w:rsidR="00467817" w:rsidRPr="00EE07B2" w:rsidRDefault="00467817" w:rsidP="00916CC3">
      <w:pPr>
        <w:pStyle w:val="a3"/>
        <w:spacing w:line="5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城中区</w:t>
      </w:r>
      <w:r w:rsidR="00CF1970" w:rsidRPr="00EE07B2">
        <w:rPr>
          <w:rFonts w:ascii="Times New Roman" w:eastAsia="仿宋_GB2312" w:hAnsi="Times New Roman" w:cs="Times New Roman"/>
          <w:sz w:val="32"/>
          <w:szCs w:val="32"/>
        </w:rPr>
        <w:t>卫生和计划生育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局</w:t>
      </w:r>
    </w:p>
    <w:p w:rsidR="003C1AEA" w:rsidRPr="00EE07B2" w:rsidRDefault="000D0706" w:rsidP="005614D3">
      <w:pPr>
        <w:pStyle w:val="a3"/>
        <w:spacing w:line="540" w:lineRule="exact"/>
        <w:ind w:firstLineChars="1950" w:firstLine="6240"/>
        <w:rPr>
          <w:rFonts w:ascii="Times New Roman" w:hAnsi="Times New Roman" w:cs="Times New Roman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2018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年</w:t>
      </w:r>
      <w:r w:rsidR="006945A9">
        <w:rPr>
          <w:rFonts w:ascii="Times New Roman" w:eastAsia="仿宋_GB2312" w:hAnsi="仿宋_GB2312" w:cs="Times New Roman" w:hint="eastAsia"/>
          <w:sz w:val="32"/>
          <w:szCs w:val="32"/>
        </w:rPr>
        <w:t>6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月</w:t>
      </w:r>
      <w:r w:rsidR="006945A9">
        <w:rPr>
          <w:rFonts w:ascii="Times New Roman" w:eastAsia="仿宋_GB2312" w:hAnsi="仿宋_GB2312" w:cs="Times New Roman" w:hint="eastAsia"/>
          <w:sz w:val="32"/>
          <w:szCs w:val="32"/>
        </w:rPr>
        <w:t>1</w:t>
      </w:r>
      <w:r w:rsidR="00905671" w:rsidRPr="00EE07B2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C1AEA" w:rsidRPr="00EE07B2" w:rsidSect="00467817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28" w:rsidRDefault="005D6628">
      <w:r>
        <w:separator/>
      </w:r>
    </w:p>
  </w:endnote>
  <w:endnote w:type="continuationSeparator" w:id="0">
    <w:p w:rsidR="005D6628" w:rsidRDefault="005D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Gothic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28" w:rsidRDefault="005D6628">
      <w:r>
        <w:separator/>
      </w:r>
    </w:p>
  </w:footnote>
  <w:footnote w:type="continuationSeparator" w:id="0">
    <w:p w:rsidR="005D6628" w:rsidRDefault="005D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7C" w:rsidRDefault="00967B7C" w:rsidP="00EE07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817"/>
    <w:rsid w:val="000252F5"/>
    <w:rsid w:val="00025442"/>
    <w:rsid w:val="00034A67"/>
    <w:rsid w:val="00040E59"/>
    <w:rsid w:val="000741D0"/>
    <w:rsid w:val="000D0706"/>
    <w:rsid w:val="000E2995"/>
    <w:rsid w:val="00170D10"/>
    <w:rsid w:val="001D241C"/>
    <w:rsid w:val="00215D1A"/>
    <w:rsid w:val="00216C05"/>
    <w:rsid w:val="00221AFF"/>
    <w:rsid w:val="00250395"/>
    <w:rsid w:val="00280E8E"/>
    <w:rsid w:val="002A055E"/>
    <w:rsid w:val="002A5DB3"/>
    <w:rsid w:val="002D0969"/>
    <w:rsid w:val="002E47FF"/>
    <w:rsid w:val="002F5227"/>
    <w:rsid w:val="00304964"/>
    <w:rsid w:val="00370FC0"/>
    <w:rsid w:val="00392FB3"/>
    <w:rsid w:val="003C1AEA"/>
    <w:rsid w:val="003E7B8B"/>
    <w:rsid w:val="00441C7A"/>
    <w:rsid w:val="00467817"/>
    <w:rsid w:val="004B2BF3"/>
    <w:rsid w:val="004E4D16"/>
    <w:rsid w:val="00510A02"/>
    <w:rsid w:val="00511B6D"/>
    <w:rsid w:val="00515939"/>
    <w:rsid w:val="0055216B"/>
    <w:rsid w:val="00553925"/>
    <w:rsid w:val="005614D3"/>
    <w:rsid w:val="005A7AAD"/>
    <w:rsid w:val="005D6628"/>
    <w:rsid w:val="00604B64"/>
    <w:rsid w:val="006752EC"/>
    <w:rsid w:val="006945A9"/>
    <w:rsid w:val="006A1827"/>
    <w:rsid w:val="006A5110"/>
    <w:rsid w:val="006A5462"/>
    <w:rsid w:val="006D2F34"/>
    <w:rsid w:val="00731BCD"/>
    <w:rsid w:val="00747394"/>
    <w:rsid w:val="00765A17"/>
    <w:rsid w:val="00777179"/>
    <w:rsid w:val="007A19B9"/>
    <w:rsid w:val="007C397E"/>
    <w:rsid w:val="007E078D"/>
    <w:rsid w:val="00814FCB"/>
    <w:rsid w:val="0083444B"/>
    <w:rsid w:val="00841EB8"/>
    <w:rsid w:val="008A6701"/>
    <w:rsid w:val="008B419F"/>
    <w:rsid w:val="008B4642"/>
    <w:rsid w:val="008B5D59"/>
    <w:rsid w:val="008D78B4"/>
    <w:rsid w:val="008F5E2E"/>
    <w:rsid w:val="009015DD"/>
    <w:rsid w:val="00905671"/>
    <w:rsid w:val="00916CC3"/>
    <w:rsid w:val="009257D3"/>
    <w:rsid w:val="00957710"/>
    <w:rsid w:val="00957A9A"/>
    <w:rsid w:val="00967B7C"/>
    <w:rsid w:val="009A0AF2"/>
    <w:rsid w:val="009D6222"/>
    <w:rsid w:val="009F5F5F"/>
    <w:rsid w:val="00A12234"/>
    <w:rsid w:val="00A15324"/>
    <w:rsid w:val="00A60D02"/>
    <w:rsid w:val="00A701BF"/>
    <w:rsid w:val="00A76952"/>
    <w:rsid w:val="00A831C9"/>
    <w:rsid w:val="00A91CE2"/>
    <w:rsid w:val="00A922E7"/>
    <w:rsid w:val="00AD6632"/>
    <w:rsid w:val="00AD69C7"/>
    <w:rsid w:val="00AD7020"/>
    <w:rsid w:val="00AF1985"/>
    <w:rsid w:val="00B26217"/>
    <w:rsid w:val="00B310CA"/>
    <w:rsid w:val="00B40E06"/>
    <w:rsid w:val="00B41F1D"/>
    <w:rsid w:val="00B5417C"/>
    <w:rsid w:val="00C17733"/>
    <w:rsid w:val="00C242FF"/>
    <w:rsid w:val="00C4447F"/>
    <w:rsid w:val="00C477B2"/>
    <w:rsid w:val="00C82E11"/>
    <w:rsid w:val="00CF1970"/>
    <w:rsid w:val="00D00862"/>
    <w:rsid w:val="00D13CAE"/>
    <w:rsid w:val="00D22FB9"/>
    <w:rsid w:val="00D37B2B"/>
    <w:rsid w:val="00D5100A"/>
    <w:rsid w:val="00DE3199"/>
    <w:rsid w:val="00DF6506"/>
    <w:rsid w:val="00E03B9B"/>
    <w:rsid w:val="00E36458"/>
    <w:rsid w:val="00E56B5F"/>
    <w:rsid w:val="00E95005"/>
    <w:rsid w:val="00EA5F0A"/>
    <w:rsid w:val="00EE07B2"/>
    <w:rsid w:val="00EF0D1E"/>
    <w:rsid w:val="00F309D4"/>
    <w:rsid w:val="00F44BB9"/>
    <w:rsid w:val="00F45C98"/>
    <w:rsid w:val="00F658C7"/>
    <w:rsid w:val="00F868AD"/>
    <w:rsid w:val="00FC17C4"/>
    <w:rsid w:val="00FC2268"/>
    <w:rsid w:val="00FD40AE"/>
    <w:rsid w:val="00FD7039"/>
    <w:rsid w:val="00FD70FF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B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67817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83444B"/>
    <w:rPr>
      <w:sz w:val="18"/>
      <w:szCs w:val="18"/>
    </w:rPr>
  </w:style>
  <w:style w:type="paragraph" w:styleId="a5">
    <w:name w:val="header"/>
    <w:basedOn w:val="a"/>
    <w:rsid w:val="0083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3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拟设置医疗机构公示书</dc:title>
  <dc:creator>微软用户</dc:creator>
  <cp:lastModifiedBy>Administrator</cp:lastModifiedBy>
  <cp:revision>7</cp:revision>
  <cp:lastPrinted>2015-01-07T10:02:00Z</cp:lastPrinted>
  <dcterms:created xsi:type="dcterms:W3CDTF">2017-05-03T07:16:00Z</dcterms:created>
  <dcterms:modified xsi:type="dcterms:W3CDTF">2018-06-01T07:38:00Z</dcterms:modified>
</cp:coreProperties>
</file>