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42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714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highlight w:val="none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2777490</wp:posOffset>
                </wp:positionH>
                <wp:positionV relativeFrom="page">
                  <wp:posOffset>2701290</wp:posOffset>
                </wp:positionV>
                <wp:extent cx="2400300" cy="41973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419735"/>
                          <a:chOff x="0" y="0"/>
                          <a:chExt cx="3780" cy="476"/>
                        </a:xfrm>
                      </wpg:grpSpPr>
                      <wps:wsp>
                        <wps:cNvPr id="1" name="任意多边形 1"/>
                        <wps:cNvSpPr/>
                        <wps:spPr>
                          <a:xfrm>
                            <a:off x="0" y="0"/>
                            <a:ext cx="3780" cy="47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20000"/>
                                </a:lnTo>
                                <a:lnTo>
                                  <a:pt x="20000" y="20000"/>
                                </a:lnTo>
                                <a:lnTo>
                                  <a:pt x="20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0" y="0"/>
                            <a:ext cx="3780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1B107B">
                              <w:pPr>
                                <w:spacing w:line="240" w:lineRule="auto"/>
                                <w:jc w:val="both"/>
                                <w:rPr>
                                  <w:rFonts w:hint="eastAsia" w:ascii="宋体" w:hAnsi="宋体" w:eastAsia="宋体" w:cs="宋体"/>
                                  <w:color w:val="auto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</w:rPr>
                                <w:t>城中发改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lang w:eastAsia="zh-CN"/>
                                </w:rPr>
                                <w:t>规划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</w:rPr>
                                <w:t>〔20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lang w:val="en-US" w:eastAsia="zh-CN"/>
                                </w:rPr>
                                <w:t>5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</w:rPr>
                                <w:t>〕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lang w:val="en-US" w:eastAsia="zh-CN"/>
                                </w:rPr>
                                <w:t>9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z w:val="28"/>
                                </w:rPr>
                                <w:t>号</w:t>
                              </w:r>
                            </w:p>
                            <w:p w14:paraId="3F29EBD4">
                              <w:pPr>
                                <w:spacing w:line="240" w:lineRule="auto"/>
                                <w:jc w:val="both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8.7pt;margin-top:212.7pt;height:33.05pt;width:189pt;mso-position-horizontal-relative:page;mso-position-vertical-relative:page;z-index:251659264;mso-width-relative:page;mso-height-relative:page;" coordsize="3780,476" o:gfxdata="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s4NJz2gAAAAsBAAAPAAAAAAAAAAEAIAAAACIAAABkcnMvZG93bnJldi54bWxQSwECFAAUAAAA&#10;CACHTuJAE9LA/ZcCAAD6BgAADgAAAAAAAAABACAAAAApAQAAZHJzL2Uyb0RvYy54bWxQSwUGAAAA&#10;AAYABgBZAQAAMgYAAAAA&#10;">
                <o:lock v:ext="edit" aspectratio="f"/>
                <v:shape id="_x0000_s1026" o:spid="_x0000_s1026" o:spt="100" style="position:absolute;left:0;top:0;height:476;width:3780;" filled="f" stroked="f" coordsize="20000,20000" o:gfxdata="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eU+RugAAANoA&#10;AAAPAAAAAAAAAAEAIAAAACIAAABkcnMvZG93bnJldi54bWxQSwECFAAUAAAACACHTuJAMy8FnjsA&#10;AAA5AAAAEAAAAAAAAAABACAAAAAJAQAAZHJzL3NoYXBleG1sLnhtbFBLBQYAAAAABgAGAFsBAACz&#10;AwAAAAA=&#10;" path="m0,0l0,20000,20000,20000,20000,0,0,0e">
                  <v:fill on="f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0;top:0;height:476;width:3780;" filled="f" stroked="f" coordsize="21600,21600" o:gfxdata="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nE5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1B107B">
                        <w:pPr>
                          <w:spacing w:line="240" w:lineRule="auto"/>
                          <w:jc w:val="both"/>
                          <w:rPr>
                            <w:rFonts w:hint="eastAsia" w:ascii="宋体" w:hAnsi="宋体" w:eastAsia="宋体" w:cs="宋体"/>
                            <w:color w:val="auto"/>
                            <w:sz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</w:rPr>
                          <w:t>城中发改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lang w:eastAsia="zh-CN"/>
                          </w:rPr>
                          <w:t>规划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</w:rPr>
                          <w:t>〔20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</w:rPr>
                          <w:t>〕</w:t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lang w:val="en-US" w:eastAsia="zh-CN"/>
                          </w:rPr>
                          <w:t>9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z w:val="28"/>
                          </w:rPr>
                          <w:t>号</w:t>
                        </w:r>
                      </w:p>
                      <w:p w14:paraId="3F29EBD4">
                        <w:pPr>
                          <w:spacing w:line="240" w:lineRule="auto"/>
                          <w:jc w:val="both"/>
                          <w:rPr>
                            <w:sz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475912E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C65C480"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727E1ED">
      <w:pPr>
        <w:pStyle w:val="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0D2FCDE">
      <w:pPr>
        <w:pStyle w:val="2"/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540" w:lineRule="exact"/>
        <w:ind w:left="0" w:leftChars="0" w:firstLine="0" w:firstLineChars="0"/>
        <w:rPr>
          <w:rFonts w:hint="eastAsia"/>
        </w:rPr>
      </w:pPr>
    </w:p>
    <w:p w14:paraId="1025F1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2025年城中区老旧小区主体改造工程</w:t>
      </w:r>
    </w:p>
    <w:p w14:paraId="3FEBA1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（二期）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改造方案的批复</w:t>
      </w:r>
    </w:p>
    <w:p w14:paraId="2183D4E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20" w:lineRule="exact"/>
        <w:rPr>
          <w:rFonts w:hint="eastAsia"/>
        </w:rPr>
      </w:pPr>
    </w:p>
    <w:p w14:paraId="51130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广西柳州市丰鑫投资有限公司：</w:t>
      </w:r>
    </w:p>
    <w:p w14:paraId="01A27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ind w:left="0" w:right="0"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报来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关于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申请审批2025年城中区老旧小区主体改造工程（二期）改造方案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的请示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及相关材料已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收悉。经研究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，现批复如下：</w:t>
      </w:r>
    </w:p>
    <w:p w14:paraId="5927F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left="0" w:right="0" w:firstLine="640" w:firstLineChars="20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为改善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辖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区老旧小区居民居住条件和生活环境，满足小区居民日益增长的美好生活需求，提升城市形象和品质，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原则同意该项目改造方案。</w:t>
      </w:r>
    </w:p>
    <w:p w14:paraId="68D66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left="0" w:right="0"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/>
        </w:rPr>
        <w:t>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/>
        </w:rPr>
        <w:t>项目代码：2506-450202-04-01-991848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5DF3623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beforeAutospacing="0" w:afterAutospacing="0" w:line="54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三、项目建设地点</w:t>
      </w:r>
      <w:r>
        <w:rPr>
          <w:rFonts w:hint="eastAsia" w:eastAsia="仿宋_GB2312" w:cs="仿宋_GB2312"/>
          <w:sz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28"/>
          <w:lang w:val="en-US" w:eastAsia="zh-CN" w:bidi="ar"/>
        </w:rPr>
        <w:t>城中区沿江街道桂中社区经典时代西区。</w:t>
      </w:r>
    </w:p>
    <w:p w14:paraId="6DB9003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beforeAutospacing="0" w:afterAutospacing="0" w:line="54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建设规模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及主要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内容：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本项目共改造楼栋20栋，112 </w:t>
      </w:r>
    </w:p>
    <w:p w14:paraId="29F1527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beforeAutospacing="0" w:afterAutospacing="0" w:line="540" w:lineRule="exact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个单元，涉及改造户数1057户，改造住宅建筑面积约16.29万平方米。 </w:t>
      </w:r>
    </w:p>
    <w:p w14:paraId="3708565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beforeAutospacing="0" w:afterAutospacing="0" w:line="54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主要改造内容包括:小区屋面防水保温改造，屋面防雷设施改造，楼道照明改造，楼梯间栏杆、扶手修缮，公共楼道内墙重新粉刷，更换出屋面楼梯间门，修缮或增加单元门及门禁，消防设施检测、维修，更换雨水管及雨水口等。</w:t>
      </w:r>
    </w:p>
    <w:p w14:paraId="4476A74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beforeAutospacing="0" w:afterAutospacing="0" w:line="54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五、投资规模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及资金来源：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项目总投资估算为1063.18万元，其中工程费用为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0"/>
          <w:lang w:val="en-US" w:eastAsia="zh-CN" w:bidi="ar"/>
        </w:rPr>
        <w:t>用 870.90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万元，工程建设其他费用</w:t>
      </w:r>
      <w:r>
        <w:rPr>
          <w:rFonts w:hint="eastAsia" w:ascii="Times New Roman" w:hAnsi="Times New Roman" w:eastAsia="仿宋_GB2312" w:cs="仿宋_GB2312"/>
          <w:color w:val="auto"/>
          <w:spacing w:val="-1"/>
          <w:sz w:val="32"/>
          <w:szCs w:val="32"/>
          <w:lang w:val="en-US" w:eastAsia="zh-CN"/>
        </w:rPr>
        <w:t>为141.65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元，基本预备费为50.63万元。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资金来源为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申请上级财政资金和城区财政资金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以上费用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结算审核部门的最终结算为准。</w:t>
      </w:r>
    </w:p>
    <w:p w14:paraId="16F1DD1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40" w:lineRule="exact"/>
        <w:ind w:left="0" w:right="0" w:rightChars="0" w:firstLine="640" w:firstLineChars="20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六、请据此批复开展项目初步设计阶段工作，并进一步落实项目建设资金。工程招投标工作根据《中华人民共和国招标投标法》《必须招标的工程项目规定》（中华人民共和国国家发展和改革委员会令第16号）及相关法规执行。</w:t>
      </w:r>
    </w:p>
    <w:p w14:paraId="78EB4A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="0" w:afterAutospacing="0" w:line="540" w:lineRule="exact"/>
        <w:ind w:left="0" w:right="0"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34E0CD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="0" w:afterAutospacing="0" w:line="540" w:lineRule="exact"/>
        <w:ind w:left="0" w:right="0"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附件：招标事项核准意见表</w:t>
      </w:r>
    </w:p>
    <w:p w14:paraId="1D0D439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40" w:lineRule="exact"/>
        <w:ind w:left="0" w:right="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3678FF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40" w:lineRule="exact"/>
        <w:ind w:left="0" w:right="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67B3218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40" w:lineRule="exact"/>
        <w:ind w:left="0" w:right="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F1A8EC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40" w:lineRule="exact"/>
        <w:ind w:left="0" w:leftChars="0" w:right="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柳州市城中区发展和改革局        </w:t>
      </w:r>
    </w:p>
    <w:p w14:paraId="63E78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left="0" w:leftChars="0" w:right="0"/>
        <w:textAlignment w:val="baseline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25年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</w:p>
    <w:p w14:paraId="708C4F5D">
      <w:pPr>
        <w:pStyle w:val="3"/>
        <w:keepNext w:val="0"/>
        <w:keepLines w:val="0"/>
        <w:pageBreakBefore w:val="0"/>
        <w:kinsoku/>
        <w:overflowPunct/>
        <w:topLinePunct w:val="0"/>
        <w:bidi w:val="0"/>
        <w:snapToGrid/>
        <w:spacing w:before="0" w:beforeAutospacing="0" w:after="0" w:afterAutospacing="0" w:line="540" w:lineRule="exact"/>
        <w:rPr>
          <w:rFonts w:hint="eastAsia"/>
          <w:lang w:eastAsia="zh-CN"/>
        </w:rPr>
      </w:pPr>
    </w:p>
    <w:p w14:paraId="6BD313B7">
      <w:pPr>
        <w:rPr>
          <w:rFonts w:hint="eastAsia"/>
          <w:lang w:eastAsia="zh-CN"/>
        </w:rPr>
      </w:pPr>
    </w:p>
    <w:p w14:paraId="0B090643">
      <w:pPr>
        <w:pStyle w:val="2"/>
        <w:rPr>
          <w:rFonts w:hint="eastAsia"/>
          <w:lang w:eastAsia="zh-CN"/>
        </w:rPr>
      </w:pPr>
    </w:p>
    <w:p w14:paraId="7C1071B7">
      <w:pPr>
        <w:rPr>
          <w:rFonts w:hint="eastAsia"/>
          <w:lang w:eastAsia="zh-CN"/>
        </w:rPr>
      </w:pPr>
    </w:p>
    <w:p w14:paraId="77A0C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hanging="1124" w:hangingChars="400"/>
        <w:textAlignment w:val="baseline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u w:val="single"/>
        </w:rPr>
        <w:t>政府信息公开选项：</w:t>
      </w:r>
      <w:r>
        <w:rPr>
          <w:rFonts w:hint="eastAsia" w:ascii="Times New Roman" w:hAnsi="Times New Roman" w:eastAsia="仿宋_GB2312" w:cs="Times New Roman"/>
          <w:b/>
          <w:color w:val="auto"/>
          <w:sz w:val="28"/>
          <w:szCs w:val="28"/>
          <w:highlight w:val="none"/>
          <w:u w:val="single"/>
          <w:lang w:val="en-US" w:eastAsia="zh-CN"/>
        </w:rPr>
        <w:t>主动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u w:val="single"/>
        </w:rPr>
        <w:t xml:space="preserve">公开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</w:t>
      </w:r>
    </w:p>
    <w:p w14:paraId="4141E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1099" w:leftChars="152" w:hanging="780" w:hangingChars="300"/>
        <w:textAlignment w:val="baseline"/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eastAsia="zh-CN"/>
        </w:rPr>
        <w:t>抄送：</w:t>
      </w: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  <w:t>城中区政府办，</w:t>
      </w: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eastAsia="zh-CN"/>
        </w:rPr>
        <w:t>城中区</w:t>
      </w: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  <w:t>住建局，</w:t>
      </w: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eastAsia="zh-CN"/>
        </w:rPr>
        <w:t>城中区财政局，城中区</w:t>
      </w: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  <w:t>司法局，</w:t>
      </w:r>
    </w:p>
    <w:p w14:paraId="6C451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1157" w:leftChars="551" w:firstLine="0" w:firstLineChars="0"/>
        <w:textAlignment w:val="baseline"/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pacing w:val="-10"/>
          <w:sz w:val="28"/>
          <w:szCs w:val="28"/>
          <w:lang w:val="en-US" w:eastAsia="zh-CN"/>
        </w:rPr>
        <w:t>城中区自然资源局，城中生态环境局。</w:t>
      </w:r>
    </w:p>
    <w:p w14:paraId="40AC2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/>
        <w:textAlignment w:val="baseline"/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本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  <w:lang w:eastAsia="zh-CN"/>
        </w:rPr>
        <w:t>局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存档。                         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</w:t>
      </w:r>
    </w:p>
    <w:p w14:paraId="3F89A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/>
        <w:textAlignment w:val="baseline"/>
        <w:rPr>
          <w:rFonts w:hint="default" w:ascii="Times New Roman" w:hAnsi="Times New Roman" w:eastAsia="仿宋"/>
          <w:color w:val="auto"/>
          <w:sz w:val="28"/>
          <w:szCs w:val="28"/>
          <w:highlight w:val="none"/>
          <w:lang w:val="en-US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5" w:h="16837"/>
          <w:pgMar w:top="1984" w:right="1587" w:bottom="1417" w:left="1587" w:header="567" w:footer="340" w:gutter="0"/>
          <w:pgNumType w:fmt="decimal" w:start="1"/>
          <w:cols w:space="0" w:num="1"/>
          <w:titlePg/>
          <w:rtlGutter w:val="0"/>
          <w:docGrid w:linePitch="0" w:charSpace="0"/>
        </w:sectPr>
      </w:pPr>
      <w:r>
        <w:rPr>
          <w:rFonts w:hint="eastAsia" w:ascii="Times New Roman" w:hAnsi="Times New Roman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柳州市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城中区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发展和改革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eastAsia="zh-CN"/>
        </w:rPr>
        <w:t>局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20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</w:rPr>
        <w:t>日印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发  </w:t>
      </w:r>
    </w:p>
    <w:p w14:paraId="381C5407">
      <w:pPr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附件：</w:t>
      </w:r>
    </w:p>
    <w:tbl>
      <w:tblPr>
        <w:tblStyle w:val="9"/>
        <w:tblpPr w:leftFromText="180" w:rightFromText="180" w:vertAnchor="text" w:horzAnchor="page" w:tblpX="1292" w:tblpY="324"/>
        <w:tblOverlap w:val="never"/>
        <w:tblW w:w="9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795"/>
        <w:gridCol w:w="840"/>
        <w:gridCol w:w="780"/>
        <w:gridCol w:w="825"/>
        <w:gridCol w:w="825"/>
        <w:gridCol w:w="900"/>
        <w:gridCol w:w="1200"/>
        <w:gridCol w:w="1215"/>
        <w:gridCol w:w="834"/>
      </w:tblGrid>
      <w:tr w14:paraId="0F41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A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招标事项核准意见表</w:t>
            </w:r>
          </w:p>
        </w:tc>
      </w:tr>
      <w:tr w14:paraId="1B06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65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项目单位：</w:t>
            </w:r>
          </w:p>
        </w:tc>
        <w:tc>
          <w:tcPr>
            <w:tcW w:w="74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41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广西柳州市丰鑫投资有限公司</w:t>
            </w:r>
          </w:p>
        </w:tc>
      </w:tr>
      <w:tr w14:paraId="2976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A6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74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FF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2025年城中区老旧小区主体改造工程（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期）</w:t>
            </w:r>
          </w:p>
        </w:tc>
      </w:tr>
      <w:tr w14:paraId="5050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C0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招标范围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招标组织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形式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E9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不采用招标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方式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B6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估算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A10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73E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12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全部招标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0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部分招标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60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自行招标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37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委托招标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81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B4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邀请招标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7DC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9C9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8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4C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1A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工程勘察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3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7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B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8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核准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5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15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工程设计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5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E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7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7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核准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F9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41.98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A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81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工程施工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6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核准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2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9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2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核准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5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核准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D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6A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870.90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E2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E0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工程监理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0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F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0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8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2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4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5D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21.27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58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08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4F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重要设备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AC80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BD8B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7A77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FBBC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1EEB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6A3D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60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88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39ED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CA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616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A2CE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审批部门核准意见说明：</w:t>
            </w:r>
          </w:p>
        </w:tc>
      </w:tr>
      <w:tr w14:paraId="7B2B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9616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6A93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根据《中华人民共和国招标投标法》、《中华人民共和国招标投标法实施条例》和《广西壮族自治区实施&lt;中华人民共和国招标投标法&gt;办法》，核准该项工程建设的招标方案。</w:t>
            </w:r>
          </w:p>
        </w:tc>
      </w:tr>
      <w:tr w14:paraId="127D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0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E3786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CE8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A92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EF9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B00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C8F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D41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1A07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5A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02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5CB9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1C87B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0F02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6126F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1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审批部门盖章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ED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97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0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4217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F5837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59CFC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7D7E2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2A4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AC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E3F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0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3752D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2850A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355DD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E50FD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07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5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9E8ACEA">
      <w:pPr>
        <w:pStyle w:val="2"/>
        <w:rPr>
          <w:rFonts w:hint="eastAsia"/>
          <w:lang w:val="en-US" w:eastAsia="zh-CN"/>
        </w:rPr>
        <w:sectPr>
          <w:footerReference r:id="rId10" w:type="first"/>
          <w:footerReference r:id="rId9" w:type="default"/>
          <w:pgSz w:w="11905" w:h="16837"/>
          <w:pgMar w:top="1417" w:right="1134" w:bottom="1134" w:left="1134" w:header="567" w:footer="340" w:gutter="0"/>
          <w:pgNumType w:fmt="decimal"/>
          <w:cols w:space="720" w:num="1"/>
          <w:titlePg/>
        </w:sectPr>
      </w:pPr>
    </w:p>
    <w:p w14:paraId="3CF35900">
      <w:pPr>
        <w:bidi w:val="0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C62AD4-3DC5-4A18-AF79-833330019B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05CAFBC-7E06-4952-AFE5-76DF733CDA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0739724-299E-4AF1-8DFD-3C8D4E9FEF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FC5D9FF-FF85-4BCD-814E-5FE2D07C49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41D13">
    <w:pPr>
      <w:spacing w:line="240" w:lineRule="atLeast"/>
      <w:ind w:right="360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-499110</wp:posOffset>
              </wp:positionV>
              <wp:extent cx="697865" cy="32956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865" cy="32956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C2190F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3pt;height:25.95pt;width:54.95pt;mso-position-horizontal:outside;mso-position-horizontal-relative:margin;z-index:251663360;mso-width-relative:page;mso-height-relative:page;" filled="f" stroked="f" coordsize="21600,21600" o:gfxdata="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qisbmtcAAAAIAQAADwAAAAAAAAABACAAAAAiAAAAZHJzL2Rvd25yZXYu&#10;eG1sUEsBAhQAFAAAAAgAh07iQNx+7wPDAQAAewMAAA4AAAAAAAAAAQAgAAAAJg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1C2190F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-108585</wp:posOffset>
              </wp:positionH>
              <wp:positionV relativeFrom="paragraph">
                <wp:posOffset>-314960</wp:posOffset>
              </wp:positionV>
              <wp:extent cx="644525" cy="61976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61976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134F615">
                          <w:pPr>
                            <w:pStyle w:val="6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8.55pt;margin-top:-24.8pt;height:48.8pt;width:50.75pt;mso-position-horizontal-relative:margin;z-index:251661312;mso-width-relative:page;mso-height-relative:page;" filled="f" stroked="f" coordsize="21600,21600" o:gfxdata="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FKMjn2AAAAAkBAAAPAAAAAAAAAAEAIAAAACIAAABkcnMvZG93bnJl&#10;di54bWxQSwECFAAUAAAACACHTuJAUOtdE8QBAAB7AwAADgAAAAAAAAABACAAAAAnAQAAZHJzL2Uy&#10;b0RvYy54bWxQSwUGAAAAAAYABgBZAQAAXQ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134F615">
                    <w:pPr>
                      <w:pStyle w:val="6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694055</wp:posOffset>
              </wp:positionH>
              <wp:positionV relativeFrom="page">
                <wp:posOffset>9954895</wp:posOffset>
              </wp:positionV>
              <wp:extent cx="6119495" cy="359410"/>
              <wp:effectExtent l="0" t="0" r="0" b="0"/>
              <wp:wrapNone/>
              <wp:docPr id="8" name="任意多边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35941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54.65pt;margin-top:783.85pt;height:28.3pt;width:481.85pt;mso-position-horizontal-relative:page;mso-position-vertical-relative:page;z-index:-251656192;mso-width-relative:page;mso-height-relative:page;" filled="f" stroked="f" coordsize="20000,20000" o:allowincell="f" o:gfxdata="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1mLuUNsAAAAOAQAADwAAAAAAAAABACAAAAAiAAAAZHJzL2Rvd25yZXYu&#10;eG1sUEsBAhQAFAAAAAgAh07iQF5PASn4AQAAVgQAAA4AAAAAAAAAAQAgAAAAKgEAAGRycy9lMm9E&#10;b2MueG1sUEsFBgAAAAAGAAYAWQEAAJQFAAAAAA==&#10;" path="m0,0l0,20000,20000,20000,20000,0,0,0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EAC11">
    <w:pPr>
      <w:pStyle w:val="6"/>
      <w:tabs>
        <w:tab w:val="right" w:pos="9637"/>
        <w:tab w:val="clear" w:pos="4153"/>
      </w:tabs>
      <w:rPr>
        <w:rFonts w:hint="eastAsia" w:ascii="宋体" w:hAnsi="宋体" w:eastAsia="宋体" w:cs="宋体"/>
        <w:sz w:val="28"/>
        <w:szCs w:val="28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-499110</wp:posOffset>
              </wp:positionV>
              <wp:extent cx="697865" cy="32956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865" cy="32956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F1FB9CA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3pt;height:25.95pt;width:54.95pt;mso-position-horizontal:outside;mso-position-horizontal-relative:margin;z-index:251664384;mso-width-relative:page;mso-height-relative:page;" filled="f" stroked="f" coordsize="21600,21600" o:gfxdata="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orG5rXAAAACAEAAA8AAAAAAAAAAQAgAAAAIgAAAGRycy9kb3ducmV2&#10;LnhtbFBLAQIUABQAAAAIAIdO4kCJOboXxAEAAHsDAAAOAAAAAAAAAAEAIAAAACYBAABkcnMvZTJv&#10;RG9jLnhtbFBLBQYAAAAABgAGAFkBAABc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3F1FB9CA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C7817">
    <w:pPr>
      <w:spacing w:line="240" w:lineRule="atLeast"/>
      <w:ind w:right="360"/>
      <w:jc w:val="center"/>
    </w:pPr>
    <w:r>
      <w:rPr>
        <w:rFonts w:ascii="Times New Roman" w:hAnsi="Times New Roman" w:eastAsia="宋体" w:cs="Times New Roman"/>
        <w:sz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10115550</wp:posOffset>
              </wp:positionV>
              <wp:extent cx="6119495" cy="359410"/>
              <wp:effectExtent l="0" t="0" r="0" b="0"/>
              <wp:wrapNone/>
              <wp:docPr id="16" name="任意多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35941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56.65pt;margin-top:796.5pt;height:28.3pt;width:481.85pt;mso-position-horizontal-relative:page;mso-position-vertical-relative:page;z-index:-251654144;mso-width-relative:page;mso-height-relative:page;" filled="f" stroked="f" coordsize="20000,20000" o:allowincell="f" o:gfxdata="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BuygbaAAAADgEAAA8AAAAAAAAAAQAgAAAAIgAAAGRycy9kb3ducmV2&#10;LnhtbFBLAQIUABQAAAAIAIdO4kC0+LkK+gEAAFgEAAAOAAAAAAAAAAEAIAAAACkBAABkcnMvZTJv&#10;RG9jLnhtbFBLBQYAAAAABgAGAFkBAACVBQAAAAA=&#10;" path="m0,0l0,20000,20000,20000,20000,0,0,0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B2BD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5709920</wp:posOffset>
              </wp:positionH>
              <wp:positionV relativeFrom="paragraph">
                <wp:posOffset>-357505</wp:posOffset>
              </wp:positionV>
              <wp:extent cx="637540" cy="19558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540" cy="1955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33DC709">
                          <w:pPr>
                            <w:pStyle w:val="6"/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6pt;margin-top:-28.15pt;height:15.4pt;width:50.2pt;mso-position-horizontal-relative:margin;z-index:251664384;mso-width-relative:page;mso-height-relative:page;" filled="f" stroked="f" coordsize="21600,21600" o:gfxdata="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g5/0r2gAAAAsBAAAPAAAAAAAAAAEAIAAAACIAAABkcnMvZG93&#10;bnJldi54bWxQSwECFAAUAAAACACHTuJAMBEKKMUBAAB9AwAADgAAAAAAAAABACAAAAApAQAAZHJz&#10;L2Uyb0RvYy54bWxQSwUGAAAAAAYABgBZAQAAYA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33DC709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F47CE">
    <w:pPr>
      <w:spacing w:line="240" w:lineRule="atLeast"/>
    </w:pPr>
    <w:r>
      <w:rPr>
        <w:rFonts w:ascii="Times New Roman" w:hAnsi="Times New Roman" w:eastAsia="宋体" w:cs="Times New Roman"/>
        <w:sz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5" name="任意多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35941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0000,20000" o:allowincell="f" o:gfxdata="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wPB+9gAAAALAQAADwAAAAAAAAABACAAAAAiAAAAZHJzL2Rvd25yZXYueG1s&#10;UEsBAhQAFAAAAAgAh07iQFApsqP4AQAAVgQAAA4AAAAAAAAAAQAgAAAAJwEAAGRycy9lMm9Eb2Mu&#10;eG1sUEsFBgAAAAAGAAYAWQEAAJEFAAAAAA==&#10;" path="m0,0l0,20000,20000,20000,20000,0,0,0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0A344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B7CB8"/>
    <w:rsid w:val="13E14AB5"/>
    <w:rsid w:val="412079BF"/>
    <w:rsid w:val="54DF4044"/>
    <w:rsid w:val="5720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next w:val="3"/>
    <w:qFormat/>
    <w:uiPriority w:val="0"/>
    <w:pPr>
      <w:widowControl w:val="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Normal (Web)"/>
    <w:basedOn w:val="1"/>
    <w:next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ody Text"/>
    <w:basedOn w:val="1"/>
    <w:next w:val="5"/>
    <w:unhideWhenUsed/>
    <w:qFormat/>
    <w:uiPriority w:val="99"/>
    <w:pPr>
      <w:spacing w:after="120" w:line="240" w:lineRule="auto"/>
    </w:pPr>
    <w:rPr>
      <w:rFonts w:ascii="Times New Roman" w:hAnsi="Times New Roman" w:eastAsia="宋体"/>
      <w:kern w:val="0"/>
      <w:sz w:val="20"/>
      <w:szCs w:val="24"/>
    </w:rPr>
  </w:style>
  <w:style w:type="paragraph" w:customStyle="1" w:styleId="5">
    <w:name w:val="明显引用1"/>
    <w:basedOn w:val="1"/>
    <w:next w:val="1"/>
    <w:qFormat/>
    <w:uiPriority w:val="0"/>
    <w:pPr>
      <w:widowControl/>
      <w:wordWrap w:val="0"/>
      <w:spacing w:before="360" w:after="360"/>
      <w:ind w:left="950" w:right="950"/>
      <w:jc w:val="center"/>
    </w:pPr>
    <w:rPr>
      <w:i/>
      <w:iCs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First Indent"/>
    <w:basedOn w:val="4"/>
    <w:next w:val="1"/>
    <w:unhideWhenUsed/>
    <w:qFormat/>
    <w:uiPriority w:val="99"/>
    <w:pPr>
      <w:spacing w:line="600" w:lineRule="exact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915</Words>
  <Characters>1003</Characters>
  <Lines>0</Lines>
  <Paragraphs>0</Paragraphs>
  <TotalTime>76</TotalTime>
  <ScaleCrop>false</ScaleCrop>
  <LinksUpToDate>false</LinksUpToDate>
  <CharactersWithSpaces>1192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2025-06-24T04:09:00Z</dcterms:created>
  <dc:creator>Administrator</dc:creator>
  <cp:lastModifiedBy>佟兒</cp:lastModifiedBy>
  <dcterms:modified xsi:type="dcterms:W3CDTF">2025-06-25T09:32:41Z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eyJoZGlkIjoiYWM4N2Q2YTNiMWFmZWQxYTQ0YjBiMzI1MzM0YWQyMGYiLCJ1c2VySWQiOiI2ODgwMTYwNjEifQ==</vt:lpwstr>
  </property>
  <property fmtid="{D5CDD505-2E9C-101B-9397-08002B2CF9AE}" pid="4" name="ICV">
    <vt:lpwstr>68FE1E17437F4FC8BC0C64F9C35C69E8_12</vt:lpwstr>
  </property>
</Properties>
</file>